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E0BD36" w14:textId="77777777" w:rsidR="00945BBD" w:rsidRDefault="00945BBD" w:rsidP="009D7357">
      <w:pPr>
        <w:pStyle w:val="Title"/>
        <w:jc w:val="center"/>
        <w:rPr>
          <w:sz w:val="40"/>
          <w:szCs w:val="40"/>
        </w:rPr>
      </w:pPr>
    </w:p>
    <w:p w14:paraId="6B150B59" w14:textId="77777777" w:rsidR="00945BBD" w:rsidRDefault="00945BBD" w:rsidP="009D7357">
      <w:pPr>
        <w:pStyle w:val="Title"/>
        <w:jc w:val="center"/>
        <w:rPr>
          <w:sz w:val="40"/>
          <w:szCs w:val="40"/>
        </w:rPr>
      </w:pPr>
    </w:p>
    <w:p w14:paraId="573B2F26" w14:textId="62D6F229" w:rsidR="00945BBD" w:rsidRDefault="00945BBD" w:rsidP="009D7357">
      <w:pPr>
        <w:pStyle w:val="Title"/>
        <w:jc w:val="center"/>
        <w:rPr>
          <w:sz w:val="40"/>
          <w:szCs w:val="40"/>
        </w:rPr>
      </w:pPr>
      <w:r>
        <w:rPr>
          <w:sz w:val="40"/>
          <w:szCs w:val="40"/>
        </w:rPr>
        <w:t xml:space="preserve">The West </w:t>
      </w:r>
      <w:proofErr w:type="spellStart"/>
      <w:r>
        <w:rPr>
          <w:sz w:val="40"/>
          <w:szCs w:val="40"/>
        </w:rPr>
        <w:t>Hendred</w:t>
      </w:r>
      <w:proofErr w:type="spellEnd"/>
      <w:r>
        <w:rPr>
          <w:sz w:val="40"/>
          <w:szCs w:val="40"/>
        </w:rPr>
        <w:t xml:space="preserve"> Village Hall</w:t>
      </w:r>
    </w:p>
    <w:p w14:paraId="21362CC1" w14:textId="77777777" w:rsidR="00945BBD" w:rsidRDefault="00945BBD" w:rsidP="00945BBD">
      <w:pPr>
        <w:pStyle w:val="Title"/>
        <w:rPr>
          <w:sz w:val="40"/>
          <w:szCs w:val="40"/>
        </w:rPr>
      </w:pPr>
    </w:p>
    <w:p w14:paraId="051F6D2F" w14:textId="08618BA0" w:rsidR="00B10CC4" w:rsidRDefault="00A011E0" w:rsidP="00945BBD">
      <w:pPr>
        <w:pStyle w:val="Title"/>
        <w:jc w:val="center"/>
      </w:pPr>
      <w:r w:rsidRPr="005C587F">
        <w:rPr>
          <w:sz w:val="40"/>
          <w:szCs w:val="40"/>
        </w:rPr>
        <w:t xml:space="preserve">Legal &amp; Safety Requirements for Using a Bouncy Castle </w:t>
      </w:r>
      <w:r w:rsidR="00666583">
        <w:rPr>
          <w:sz w:val="40"/>
          <w:szCs w:val="40"/>
        </w:rPr>
        <w:t>in</w:t>
      </w:r>
      <w:r w:rsidRPr="005C587F">
        <w:rPr>
          <w:sz w:val="40"/>
          <w:szCs w:val="40"/>
        </w:rPr>
        <w:t xml:space="preserve"> </w:t>
      </w:r>
      <w:r w:rsidR="00B4215C" w:rsidRPr="005C587F">
        <w:rPr>
          <w:sz w:val="40"/>
          <w:szCs w:val="40"/>
        </w:rPr>
        <w:t>We</w:t>
      </w:r>
      <w:r w:rsidR="00982062" w:rsidRPr="005C587F">
        <w:rPr>
          <w:sz w:val="40"/>
          <w:szCs w:val="40"/>
        </w:rPr>
        <w:t>s</w:t>
      </w:r>
      <w:r w:rsidR="00B4215C" w:rsidRPr="005C587F">
        <w:rPr>
          <w:sz w:val="40"/>
          <w:szCs w:val="40"/>
        </w:rPr>
        <w:t xml:space="preserve">t </w:t>
      </w:r>
      <w:proofErr w:type="spellStart"/>
      <w:r w:rsidR="00B4215C" w:rsidRPr="005C587F">
        <w:rPr>
          <w:sz w:val="40"/>
          <w:szCs w:val="40"/>
        </w:rPr>
        <w:t>Hendred</w:t>
      </w:r>
      <w:proofErr w:type="spellEnd"/>
      <w:r w:rsidR="00B4215C" w:rsidRPr="005C587F">
        <w:rPr>
          <w:sz w:val="40"/>
          <w:szCs w:val="40"/>
        </w:rPr>
        <w:t xml:space="preserve"> </w:t>
      </w:r>
      <w:r w:rsidRPr="005C587F">
        <w:rPr>
          <w:sz w:val="40"/>
          <w:szCs w:val="40"/>
        </w:rPr>
        <w:t>Village Hall</w:t>
      </w:r>
    </w:p>
    <w:p w14:paraId="21AC6A49" w14:textId="0C399241" w:rsidR="00B10CC4" w:rsidRDefault="00A011E0">
      <w:r>
        <w:t xml:space="preserve">Thank you for choosing to host your event </w:t>
      </w:r>
      <w:r w:rsidR="00A03701">
        <w:t>in</w:t>
      </w:r>
      <w:r>
        <w:t xml:space="preserve"> our village hall. If you plan to use a bouncy castle</w:t>
      </w:r>
      <w:r w:rsidR="003E5872">
        <w:t>,</w:t>
      </w:r>
      <w:r>
        <w:t xml:space="preserve"> please </w:t>
      </w:r>
      <w:r w:rsidR="00526986">
        <w:t xml:space="preserve">read </w:t>
      </w:r>
      <w:proofErr w:type="gramStart"/>
      <w:r>
        <w:t>carefully</w:t>
      </w:r>
      <w:proofErr w:type="gramEnd"/>
      <w:r>
        <w:t xml:space="preserve"> and follow the legal and safety requirements outlined below.</w:t>
      </w:r>
      <w:r w:rsidR="00C024E5">
        <w:t xml:space="preserve">  </w:t>
      </w:r>
      <w:r>
        <w:t>These are based on UK Health &amp; Safety Executive (HSE) guidance and best practices from village halls across the country.</w:t>
      </w:r>
    </w:p>
    <w:p w14:paraId="7C4A67B4" w14:textId="53AD3F67" w:rsidR="00C024E5" w:rsidRDefault="00C024E5">
      <w:r>
        <w:t>Similar requirements apply to the use of other inflatable play equipment and soft play packages.</w:t>
      </w:r>
    </w:p>
    <w:p w14:paraId="6E762D8F" w14:textId="77777777" w:rsidR="00B10CC4" w:rsidRDefault="00A011E0">
      <w:pPr>
        <w:pStyle w:val="Heading1"/>
      </w:pPr>
      <w:r>
        <w:t>Before the Event</w:t>
      </w:r>
    </w:p>
    <w:p w14:paraId="46BECC3F" w14:textId="0AE628EC" w:rsidR="00B10CC4" w:rsidRDefault="00A011E0">
      <w:pPr>
        <w:pStyle w:val="ListNumber"/>
      </w:pPr>
      <w:r>
        <w:t>Declaration of Use</w:t>
      </w:r>
    </w:p>
    <w:p w14:paraId="20AE6C1F" w14:textId="24097397" w:rsidR="00B10CC4" w:rsidRDefault="00A011E0">
      <w:pPr>
        <w:pStyle w:val="ListBullet"/>
      </w:pPr>
      <w:r>
        <w:t>You must declare</w:t>
      </w:r>
      <w:r w:rsidR="003E5872">
        <w:t xml:space="preserve"> what equipment</w:t>
      </w:r>
      <w:r>
        <w:t xml:space="preserve"> you inten</w:t>
      </w:r>
      <w:r w:rsidR="002045B9">
        <w:t>d</w:t>
      </w:r>
      <w:r>
        <w:t xml:space="preserve"> to use at the time of booking.</w:t>
      </w:r>
    </w:p>
    <w:p w14:paraId="5E76B5EE" w14:textId="30A9F538" w:rsidR="00B10CC4" w:rsidRDefault="00A011E0">
      <w:pPr>
        <w:pStyle w:val="ListBullet"/>
      </w:pPr>
      <w:r>
        <w:t>Bouncy castles</w:t>
      </w:r>
      <w:r w:rsidR="003E5872">
        <w:t xml:space="preserve">, inflatable play equipment or soft play packages, </w:t>
      </w:r>
      <w:r>
        <w:t>are only permitted indoors</w:t>
      </w:r>
      <w:r w:rsidR="002045B9">
        <w:t>,</w:t>
      </w:r>
      <w:r>
        <w:t xml:space="preserve"> in designated areas with sufficient ceiling height and clearance from lighting or projectors.</w:t>
      </w:r>
      <w:r w:rsidR="00982062">
        <w:t xml:space="preserve">  Unless otherwise arranged</w:t>
      </w:r>
      <w:r w:rsidR="00666583">
        <w:t>.</w:t>
      </w:r>
    </w:p>
    <w:p w14:paraId="0B2E4F0B" w14:textId="435D5B7E" w:rsidR="00B10CC4" w:rsidRDefault="00A011E0">
      <w:pPr>
        <w:pStyle w:val="ListNumber"/>
      </w:pPr>
      <w:r>
        <w:t>Insurance</w:t>
      </w:r>
    </w:p>
    <w:p w14:paraId="0A9B1BD6" w14:textId="28AD6284" w:rsidR="00B10CC4" w:rsidRDefault="00A011E0">
      <w:pPr>
        <w:pStyle w:val="ListBullet"/>
      </w:pPr>
      <w:r>
        <w:t>The village hall’s insurance does not cover the use of bouncy castles.</w:t>
      </w:r>
    </w:p>
    <w:p w14:paraId="7B87951D" w14:textId="4BA6E566" w:rsidR="00B10CC4" w:rsidRDefault="002C0180">
      <w:pPr>
        <w:pStyle w:val="ListBullet"/>
      </w:pPr>
      <w:r>
        <w:t>Before the event y</w:t>
      </w:r>
      <w:r w:rsidR="00A011E0">
        <w:t xml:space="preserve">ou must provide </w:t>
      </w:r>
      <w:r w:rsidR="00C024E5">
        <w:t xml:space="preserve">a copy of the insurance policy certificate of the Hire Company supplying the equipment as </w:t>
      </w:r>
      <w:r w:rsidR="00A011E0">
        <w:t xml:space="preserve">proof of </w:t>
      </w:r>
      <w:r w:rsidR="00C024E5">
        <w:t xml:space="preserve">their </w:t>
      </w:r>
      <w:r w:rsidR="00A011E0">
        <w:t>public liability insurance (</w:t>
      </w:r>
      <w:r w:rsidR="002045B9">
        <w:t xml:space="preserve">recommended </w:t>
      </w:r>
      <w:r w:rsidR="00A011E0">
        <w:t>minimum £5 million cover)</w:t>
      </w:r>
      <w:r w:rsidR="00666583">
        <w:t>.</w:t>
      </w:r>
      <w:r w:rsidR="00A03701">
        <w:t xml:space="preserve">  If the Hire Company will also be supervising use of the bouncy castle you must provide proof of this</w:t>
      </w:r>
      <w:r w:rsidR="00C024E5">
        <w:t xml:space="preserve"> too</w:t>
      </w:r>
      <w:r w:rsidR="00A03701">
        <w:t>.</w:t>
      </w:r>
    </w:p>
    <w:p w14:paraId="1B707877" w14:textId="1D3717DF" w:rsidR="00B10CC4" w:rsidRDefault="00666583">
      <w:pPr>
        <w:pStyle w:val="ListBullet"/>
      </w:pPr>
      <w:r>
        <w:t xml:space="preserve">If you </w:t>
      </w:r>
      <w:r w:rsidR="00C52184">
        <w:t xml:space="preserve">(The Hirer) </w:t>
      </w:r>
      <w:r>
        <w:t xml:space="preserve">rather than the </w:t>
      </w:r>
      <w:r w:rsidR="00215F36">
        <w:t>H</w:t>
      </w:r>
      <w:r>
        <w:t xml:space="preserve">ire </w:t>
      </w:r>
      <w:r w:rsidR="00215F36">
        <w:t>C</w:t>
      </w:r>
      <w:r>
        <w:t>ompany will be supervising use of the equipment</w:t>
      </w:r>
      <w:r w:rsidR="002C0180">
        <w:t>,</w:t>
      </w:r>
      <w:r>
        <w:t xml:space="preserve"> this will not be covered by t</w:t>
      </w:r>
      <w:r w:rsidR="00A011E0">
        <w:t xml:space="preserve">he </w:t>
      </w:r>
      <w:r w:rsidR="00215F36">
        <w:t>H</w:t>
      </w:r>
      <w:r w:rsidR="00A011E0">
        <w:t xml:space="preserve">ire </w:t>
      </w:r>
      <w:r w:rsidR="00215F36">
        <w:t>C</w:t>
      </w:r>
      <w:r w:rsidR="00A011E0">
        <w:t>ompany</w:t>
      </w:r>
      <w:r>
        <w:t>’s insurance</w:t>
      </w:r>
      <w:r w:rsidR="00A03701">
        <w:t>.  In this case</w:t>
      </w:r>
      <w:r w:rsidR="002C0180">
        <w:t xml:space="preserve"> you</w:t>
      </w:r>
      <w:r w:rsidR="003E5872">
        <w:t xml:space="preserve"> </w:t>
      </w:r>
      <w:r w:rsidR="002C0180">
        <w:t>will be</w:t>
      </w:r>
      <w:r w:rsidR="003E5872">
        <w:t xml:space="preserve"> liable to pa</w:t>
      </w:r>
      <w:r w:rsidR="002C0180">
        <w:t>y damages</w:t>
      </w:r>
      <w:r w:rsidR="003E5872">
        <w:t xml:space="preserve"> </w:t>
      </w:r>
      <w:r w:rsidR="002C0180">
        <w:t xml:space="preserve">in the event of a claim arising from any </w:t>
      </w:r>
      <w:r w:rsidR="00215F36">
        <w:t>injury</w:t>
      </w:r>
      <w:r w:rsidR="00A03701">
        <w:t>, and</w:t>
      </w:r>
      <w:r w:rsidR="002C0180">
        <w:t xml:space="preserve"> </w:t>
      </w:r>
      <w:r w:rsidR="00A03701">
        <w:t>y</w:t>
      </w:r>
      <w:r w:rsidR="002C0180">
        <w:t xml:space="preserve">ou must complete </w:t>
      </w:r>
      <w:r w:rsidR="006C4552">
        <w:t>the</w:t>
      </w:r>
      <w:r w:rsidR="002C0180">
        <w:t xml:space="preserve"> liability disclaimer form </w:t>
      </w:r>
      <w:r w:rsidR="006C4552">
        <w:t xml:space="preserve">available on our website. </w:t>
      </w:r>
    </w:p>
    <w:p w14:paraId="44CA3BAE" w14:textId="5364002D" w:rsidR="00B10CC4" w:rsidRDefault="00C024E5">
      <w:pPr>
        <w:pStyle w:val="ListBullet"/>
      </w:pPr>
      <w:r>
        <w:t>Only when</w:t>
      </w:r>
      <w:r w:rsidR="002C0180">
        <w:t xml:space="preserve"> copies of</w:t>
      </w:r>
      <w:r w:rsidR="003E5872">
        <w:t xml:space="preserve"> the </w:t>
      </w:r>
      <w:r w:rsidR="00215F36">
        <w:t>H</w:t>
      </w:r>
      <w:r w:rsidR="003E5872">
        <w:t xml:space="preserve">ire </w:t>
      </w:r>
      <w:r w:rsidR="00215F36">
        <w:t>C</w:t>
      </w:r>
      <w:r w:rsidR="003E5872">
        <w:t>ompany</w:t>
      </w:r>
      <w:r w:rsidR="002C0180">
        <w:t xml:space="preserve">’s </w:t>
      </w:r>
      <w:r w:rsidR="00A03701">
        <w:t>public liability insurance</w:t>
      </w:r>
      <w:r>
        <w:t xml:space="preserve"> certificate</w:t>
      </w:r>
      <w:r w:rsidR="00C52184">
        <w:t>,</w:t>
      </w:r>
      <w:r w:rsidR="00A03701">
        <w:t xml:space="preserve"> and your</w:t>
      </w:r>
      <w:r w:rsidR="003E5872">
        <w:t xml:space="preserve"> liability disclaimer </w:t>
      </w:r>
      <w:r w:rsidR="00A03701">
        <w:t>form</w:t>
      </w:r>
      <w:r w:rsidR="006C4552">
        <w:t xml:space="preserve"> or proof that the Hire Company will be supervising use of the bouncy castle,</w:t>
      </w:r>
      <w:r w:rsidR="00A03701">
        <w:t xml:space="preserve"> </w:t>
      </w:r>
      <w:r w:rsidR="006C4552">
        <w:t>have been received</w:t>
      </w:r>
      <w:r w:rsidR="00A03701">
        <w:t>,</w:t>
      </w:r>
      <w:r>
        <w:t xml:space="preserve"> will</w:t>
      </w:r>
      <w:r w:rsidR="00A011E0">
        <w:t xml:space="preserve"> </w:t>
      </w:r>
      <w:r>
        <w:t>your</w:t>
      </w:r>
      <w:r w:rsidR="00A011E0">
        <w:t xml:space="preserve"> booking</w:t>
      </w:r>
      <w:r w:rsidR="00C52184">
        <w:t xml:space="preserve"> be confirmed and invoiced.</w:t>
      </w:r>
    </w:p>
    <w:p w14:paraId="1D6062DF" w14:textId="0E38123D" w:rsidR="00B10CC4" w:rsidRDefault="00A011E0">
      <w:pPr>
        <w:pStyle w:val="ListNumber"/>
      </w:pPr>
      <w:r>
        <w:t>Inspection &amp; Certification</w:t>
      </w:r>
    </w:p>
    <w:p w14:paraId="15BDC4A1" w14:textId="356614E5" w:rsidR="00B10CC4" w:rsidRDefault="00A011E0">
      <w:pPr>
        <w:pStyle w:val="ListBullet"/>
      </w:pPr>
      <w:r>
        <w:t>The inflatable must have a valid PIPA tag</w:t>
      </w:r>
      <w:r w:rsidR="002045B9">
        <w:t xml:space="preserve">, </w:t>
      </w:r>
      <w:proofErr w:type="spellStart"/>
      <w:r>
        <w:t>ADiPs</w:t>
      </w:r>
      <w:proofErr w:type="spellEnd"/>
      <w:r>
        <w:t xml:space="preserve"> Declaration of Compliance</w:t>
      </w:r>
      <w:r w:rsidR="002045B9">
        <w:t xml:space="preserve"> or similar documentation</w:t>
      </w:r>
      <w:r>
        <w:t>, showing it meets BS EN 14960 safety standards.</w:t>
      </w:r>
    </w:p>
    <w:p w14:paraId="2C2D1022" w14:textId="742AA194" w:rsidR="00B10CC4" w:rsidRDefault="00A011E0">
      <w:pPr>
        <w:pStyle w:val="ListBullet"/>
      </w:pPr>
      <w:r>
        <w:t>The equipment must be inspected before use for damage, wear, or improper inflation.</w:t>
      </w:r>
      <w:r w:rsidR="002045B9">
        <w:t xml:space="preserve"> This inspection </w:t>
      </w:r>
      <w:r w:rsidR="00526986">
        <w:t>must</w:t>
      </w:r>
      <w:r w:rsidR="002045B9">
        <w:t xml:space="preserve"> take place between yourself and the Hire Company. </w:t>
      </w:r>
    </w:p>
    <w:p w14:paraId="03540148" w14:textId="77777777" w:rsidR="00DB07DE" w:rsidRDefault="00DB07DE" w:rsidP="00DB07DE">
      <w:pPr>
        <w:pStyle w:val="ListBullet"/>
        <w:numPr>
          <w:ilvl w:val="0"/>
          <w:numId w:val="0"/>
        </w:numPr>
        <w:ind w:left="360"/>
      </w:pPr>
    </w:p>
    <w:p w14:paraId="2C692DF9" w14:textId="77777777" w:rsidR="00945BBD" w:rsidRDefault="00945BBD">
      <w:pPr>
        <w:pStyle w:val="Heading1"/>
      </w:pPr>
    </w:p>
    <w:p w14:paraId="57D0B24E" w14:textId="21614A39" w:rsidR="00B10CC4" w:rsidRDefault="00A011E0">
      <w:pPr>
        <w:pStyle w:val="Heading1"/>
      </w:pPr>
      <w:r>
        <w:t>Setup Requirements</w:t>
      </w:r>
    </w:p>
    <w:p w14:paraId="7C553EE3" w14:textId="77777777" w:rsidR="00B10CC4" w:rsidRDefault="00A011E0">
      <w:pPr>
        <w:pStyle w:val="ListBullet"/>
      </w:pPr>
      <w:r>
        <w:t>The inflatable must be:</w:t>
      </w:r>
    </w:p>
    <w:p w14:paraId="4E07F728" w14:textId="6DC5269F" w:rsidR="002045B9" w:rsidRDefault="002045B9" w:rsidP="00022FB3">
      <w:pPr>
        <w:pStyle w:val="ListBullet"/>
        <w:numPr>
          <w:ilvl w:val="0"/>
          <w:numId w:val="10"/>
        </w:numPr>
      </w:pPr>
      <w:r>
        <w:t>- Set up by the Hire Company and left in the position in which they set it up</w:t>
      </w:r>
    </w:p>
    <w:p w14:paraId="6D5A8186" w14:textId="1449D0D8" w:rsidR="00B10CC4" w:rsidRDefault="00A011E0" w:rsidP="00022FB3">
      <w:pPr>
        <w:pStyle w:val="ListBullet"/>
        <w:numPr>
          <w:ilvl w:val="0"/>
          <w:numId w:val="10"/>
        </w:numPr>
      </w:pPr>
      <w:r>
        <w:t xml:space="preserve">- </w:t>
      </w:r>
      <w:r w:rsidR="00C52184">
        <w:t>Placed on a suitable floor covering to protect the hall floor from marks/damage</w:t>
      </w:r>
      <w:r>
        <w:t>.</w:t>
      </w:r>
    </w:p>
    <w:p w14:paraId="4427E3A5" w14:textId="77777777" w:rsidR="00B10CC4" w:rsidRDefault="00A011E0" w:rsidP="00022FB3">
      <w:pPr>
        <w:pStyle w:val="ListBullet"/>
        <w:numPr>
          <w:ilvl w:val="0"/>
          <w:numId w:val="10"/>
        </w:numPr>
      </w:pPr>
      <w:r>
        <w:t>- Positioned away from fire exits and overhead obstructions.</w:t>
      </w:r>
    </w:p>
    <w:p w14:paraId="4955156C" w14:textId="77777777" w:rsidR="00B10CC4" w:rsidRDefault="00A011E0" w:rsidP="00022FB3">
      <w:pPr>
        <w:pStyle w:val="ListBullet"/>
        <w:numPr>
          <w:ilvl w:val="0"/>
          <w:numId w:val="10"/>
        </w:numPr>
      </w:pPr>
      <w:r>
        <w:t>- Supplied with soft matting at all open sides.</w:t>
      </w:r>
    </w:p>
    <w:p w14:paraId="52210041" w14:textId="0CFEE25B" w:rsidR="00E02A67" w:rsidRDefault="00E02A67" w:rsidP="00022FB3">
      <w:pPr>
        <w:pStyle w:val="ListBullet"/>
        <w:numPr>
          <w:ilvl w:val="0"/>
          <w:numId w:val="10"/>
        </w:numPr>
      </w:pPr>
      <w:r>
        <w:t>- Inflated only by electrical blowers</w:t>
      </w:r>
      <w:r w:rsidR="00C52184">
        <w:t>/compressors</w:t>
      </w:r>
      <w:r>
        <w:t xml:space="preserve"> powered by the hall’s 240V supply.</w:t>
      </w:r>
    </w:p>
    <w:p w14:paraId="602399F6" w14:textId="77777777" w:rsidR="00B10CC4" w:rsidRDefault="00A011E0">
      <w:pPr>
        <w:pStyle w:val="ListBullet"/>
      </w:pPr>
      <w:r>
        <w:t>Electrical cables must be taped down or covered to prevent tripping.</w:t>
      </w:r>
    </w:p>
    <w:p w14:paraId="7635F575" w14:textId="48FCBB97" w:rsidR="00645ABD" w:rsidRDefault="00645ABD">
      <w:pPr>
        <w:pStyle w:val="ListBullet"/>
      </w:pPr>
      <w:r>
        <w:t xml:space="preserve">Extension cables and </w:t>
      </w:r>
      <w:r w:rsidR="00E02A67">
        <w:t>b</w:t>
      </w:r>
      <w:r>
        <w:t>lowers</w:t>
      </w:r>
      <w:r w:rsidR="00C52184">
        <w:t>/compressors</w:t>
      </w:r>
      <w:r>
        <w:t xml:space="preserve"> must be PAT tested. </w:t>
      </w:r>
    </w:p>
    <w:p w14:paraId="4C6F2E4C" w14:textId="77777777" w:rsidR="00B10CC4" w:rsidRDefault="00A011E0">
      <w:pPr>
        <w:pStyle w:val="Heading1"/>
      </w:pPr>
      <w:r>
        <w:t>Supervision &amp; Use</w:t>
      </w:r>
    </w:p>
    <w:p w14:paraId="60500A60" w14:textId="77777777" w:rsidR="00B10CC4" w:rsidRDefault="00A011E0">
      <w:pPr>
        <w:pStyle w:val="ListBullet"/>
      </w:pPr>
      <w:r>
        <w:t>The bouncy castle must be supervised at all times by a responsible adult (18+).</w:t>
      </w:r>
    </w:p>
    <w:p w14:paraId="79AAECDF" w14:textId="5F23A5C1" w:rsidR="00B10CC4" w:rsidRDefault="00E02A67">
      <w:pPr>
        <w:pStyle w:val="ListBullet"/>
      </w:pPr>
      <w:r>
        <w:t xml:space="preserve">If the </w:t>
      </w:r>
      <w:r w:rsidR="00215F36">
        <w:t>H</w:t>
      </w:r>
      <w:r>
        <w:t xml:space="preserve">ire </w:t>
      </w:r>
      <w:r w:rsidR="00215F36">
        <w:t>C</w:t>
      </w:r>
      <w:r>
        <w:t xml:space="preserve">ompany </w:t>
      </w:r>
      <w:r w:rsidR="00215F36">
        <w:t>staff are not themselves supervising use of the bouncy castle those supervising</w:t>
      </w:r>
      <w:r w:rsidR="00A011E0">
        <w:t xml:space="preserve"> must</w:t>
      </w:r>
      <w:r>
        <w:t xml:space="preserve"> </w:t>
      </w:r>
      <w:r w:rsidR="00215F36">
        <w:t>adhere to</w:t>
      </w:r>
      <w:r>
        <w:t xml:space="preserve"> </w:t>
      </w:r>
      <w:r w:rsidR="00215F36">
        <w:t>all</w:t>
      </w:r>
      <w:r>
        <w:t xml:space="preserve"> operating instructions</w:t>
      </w:r>
      <w:r w:rsidR="00215F36">
        <w:t xml:space="preserve"> provided by the Company.  These </w:t>
      </w:r>
      <w:r w:rsidR="00526986">
        <w:t>need to</w:t>
      </w:r>
      <w:r w:rsidR="00215F36">
        <w:t xml:space="preserve"> include requirements to</w:t>
      </w:r>
      <w:r w:rsidR="00A011E0">
        <w:t>:</w:t>
      </w:r>
    </w:p>
    <w:p w14:paraId="2D4E2BB6" w14:textId="77777777" w:rsidR="00B10CC4" w:rsidRDefault="00A011E0" w:rsidP="00F826EF">
      <w:pPr>
        <w:pStyle w:val="ListBullet"/>
        <w:numPr>
          <w:ilvl w:val="0"/>
          <w:numId w:val="11"/>
        </w:numPr>
      </w:pPr>
      <w:r>
        <w:t>- Enforce age and size restrictions (e.g., under 10s only).</w:t>
      </w:r>
    </w:p>
    <w:p w14:paraId="2AEFB2F8" w14:textId="77777777" w:rsidR="00B10CC4" w:rsidRDefault="00A011E0" w:rsidP="00F826EF">
      <w:pPr>
        <w:pStyle w:val="ListBullet"/>
        <w:numPr>
          <w:ilvl w:val="0"/>
          <w:numId w:val="11"/>
        </w:numPr>
      </w:pPr>
      <w:r>
        <w:t>- Limit the number of users to the manufacturer’s recommendation.</w:t>
      </w:r>
    </w:p>
    <w:p w14:paraId="48B1A35E" w14:textId="77777777" w:rsidR="00B10CC4" w:rsidRDefault="00A011E0" w:rsidP="00F826EF">
      <w:pPr>
        <w:pStyle w:val="ListBullet"/>
        <w:numPr>
          <w:ilvl w:val="0"/>
          <w:numId w:val="11"/>
        </w:numPr>
      </w:pPr>
      <w:r>
        <w:t>- Group children by age or size to prevent collisions.</w:t>
      </w:r>
    </w:p>
    <w:p w14:paraId="61D52DBB" w14:textId="77777777" w:rsidR="00B10CC4" w:rsidRDefault="00A011E0" w:rsidP="00F826EF">
      <w:pPr>
        <w:pStyle w:val="ListBullet"/>
        <w:numPr>
          <w:ilvl w:val="0"/>
          <w:numId w:val="11"/>
        </w:numPr>
      </w:pPr>
      <w:r>
        <w:t>- Ensure no shoes, sharp objects, food, or drink are brought onto the inflatable.</w:t>
      </w:r>
    </w:p>
    <w:p w14:paraId="0E61FDA4" w14:textId="34D3C965" w:rsidR="00F826EF" w:rsidRDefault="00A011E0" w:rsidP="00020FBD">
      <w:pPr>
        <w:pStyle w:val="ListBullet"/>
        <w:numPr>
          <w:ilvl w:val="0"/>
          <w:numId w:val="11"/>
        </w:numPr>
      </w:pPr>
      <w:r>
        <w:t>- Prevent climbing on walls or rough play.</w:t>
      </w:r>
    </w:p>
    <w:p w14:paraId="507D2CAD" w14:textId="35B57BFA" w:rsidR="00B10CC4" w:rsidRDefault="00A011E0">
      <w:pPr>
        <w:pStyle w:val="Heading1"/>
      </w:pPr>
      <w:r>
        <w:t>Risk Assessment</w:t>
      </w:r>
    </w:p>
    <w:p w14:paraId="6D27D8CA" w14:textId="0D6B0B12" w:rsidR="00B10CC4" w:rsidRDefault="00A011E0">
      <w:pPr>
        <w:pStyle w:val="ListBullet"/>
      </w:pPr>
      <w:r>
        <w:t>A risk assessment must be completed and available on-site.</w:t>
      </w:r>
      <w:r w:rsidR="00215F36">
        <w:t xml:space="preserve">  The Hire Company </w:t>
      </w:r>
      <w:r w:rsidR="00526986">
        <w:t>will be able to</w:t>
      </w:r>
      <w:r w:rsidR="00215F36">
        <w:t xml:space="preserve"> help you to prepare this.</w:t>
      </w:r>
    </w:p>
    <w:p w14:paraId="2CB4A576" w14:textId="2794F39C" w:rsidR="00B10CC4" w:rsidRDefault="00A011E0">
      <w:pPr>
        <w:pStyle w:val="ListBullet"/>
      </w:pPr>
      <w:r>
        <w:t>Key risks</w:t>
      </w:r>
      <w:r w:rsidR="00645ABD">
        <w:t xml:space="preserve"> </w:t>
      </w:r>
      <w:r w:rsidR="00526986">
        <w:t>must</w:t>
      </w:r>
      <w:r>
        <w:t xml:space="preserve"> include</w:t>
      </w:r>
      <w:r w:rsidR="00645ABD">
        <w:t xml:space="preserve"> but not be limited to</w:t>
      </w:r>
      <w:r>
        <w:t>:</w:t>
      </w:r>
    </w:p>
    <w:p w14:paraId="293C5EE2" w14:textId="23324DE3" w:rsidR="00B10CC4" w:rsidRDefault="00A011E0" w:rsidP="00020FBD">
      <w:pPr>
        <w:pStyle w:val="ListBullet"/>
        <w:numPr>
          <w:ilvl w:val="0"/>
          <w:numId w:val="12"/>
        </w:numPr>
      </w:pPr>
      <w:r>
        <w:t>- Tripping over cables or blowers</w:t>
      </w:r>
      <w:r w:rsidR="00C52184">
        <w:t>/compressors</w:t>
      </w:r>
      <w:r>
        <w:t>.</w:t>
      </w:r>
    </w:p>
    <w:p w14:paraId="0C10D4BA" w14:textId="77777777" w:rsidR="00B10CC4" w:rsidRDefault="00A011E0" w:rsidP="00020FBD">
      <w:pPr>
        <w:pStyle w:val="ListBullet"/>
        <w:numPr>
          <w:ilvl w:val="0"/>
          <w:numId w:val="12"/>
        </w:numPr>
      </w:pPr>
      <w:r>
        <w:t>- Injury from overcrowding or unsupervised use.</w:t>
      </w:r>
    </w:p>
    <w:p w14:paraId="50286747" w14:textId="18C6A5AA" w:rsidR="00020FBD" w:rsidRDefault="00A011E0" w:rsidP="00020FBD">
      <w:pPr>
        <w:pStyle w:val="ListBullet"/>
        <w:numPr>
          <w:ilvl w:val="0"/>
          <w:numId w:val="12"/>
        </w:numPr>
      </w:pPr>
      <w:r>
        <w:t>- Deflation due to power failure or equipment fault.</w:t>
      </w:r>
    </w:p>
    <w:p w14:paraId="63DE5084" w14:textId="6FE21ABB" w:rsidR="00B10CC4" w:rsidRDefault="00A011E0">
      <w:pPr>
        <w:pStyle w:val="Heading1"/>
      </w:pPr>
      <w:r>
        <w:t>Important Notes</w:t>
      </w:r>
    </w:p>
    <w:p w14:paraId="0A2F1769" w14:textId="6E36A84C" w:rsidR="00B10CC4" w:rsidRDefault="00A011E0">
      <w:pPr>
        <w:pStyle w:val="ListBullet"/>
      </w:pPr>
      <w:r>
        <w:t>The inflatable must be taken down immediately after the event ends.</w:t>
      </w:r>
    </w:p>
    <w:p w14:paraId="245AF2A3" w14:textId="01E92AC5" w:rsidR="00645ABD" w:rsidRDefault="00645ABD">
      <w:pPr>
        <w:pStyle w:val="ListBullet"/>
      </w:pPr>
      <w:r>
        <w:t>You must remain on site until the Hire Company has packed away all equipment</w:t>
      </w:r>
    </w:p>
    <w:p w14:paraId="4BA1D230" w14:textId="5E10EB29" w:rsidR="00B10CC4" w:rsidRDefault="00A011E0">
      <w:pPr>
        <w:pStyle w:val="ListBullet"/>
      </w:pPr>
      <w:r>
        <w:t>Failure to comply with these requirements may result in cancellation of your booking or liability for any damages or injuries.</w:t>
      </w:r>
    </w:p>
    <w:p w14:paraId="53DC4060" w14:textId="77777777" w:rsidR="003E5872" w:rsidRDefault="003E5872" w:rsidP="003E5872">
      <w:pPr>
        <w:pStyle w:val="ListBullet"/>
        <w:numPr>
          <w:ilvl w:val="0"/>
          <w:numId w:val="0"/>
        </w:numPr>
        <w:ind w:left="360" w:hanging="360"/>
      </w:pPr>
    </w:p>
    <w:p w14:paraId="0790CF85" w14:textId="77777777" w:rsidR="000F27AD" w:rsidRDefault="000F27AD" w:rsidP="00645ABD">
      <w:pPr>
        <w:pStyle w:val="ListBullet"/>
        <w:numPr>
          <w:ilvl w:val="0"/>
          <w:numId w:val="0"/>
        </w:numPr>
      </w:pPr>
    </w:p>
    <w:p w14:paraId="5B450021" w14:textId="717B8EEA" w:rsidR="00020FBD" w:rsidRDefault="007465A1" w:rsidP="00645ABD">
      <w:pPr>
        <w:pStyle w:val="ListBullet"/>
        <w:numPr>
          <w:ilvl w:val="0"/>
          <w:numId w:val="0"/>
        </w:numPr>
      </w:pPr>
      <w:r>
        <w:t>Version 1.   Agreed by the Trustees</w:t>
      </w:r>
      <w:r w:rsidR="00526986">
        <w:t xml:space="preserve"> of The West </w:t>
      </w:r>
      <w:proofErr w:type="spellStart"/>
      <w:r w:rsidR="00526986">
        <w:t>Hendred</w:t>
      </w:r>
      <w:proofErr w:type="spellEnd"/>
      <w:r w:rsidR="00526986">
        <w:t xml:space="preserve"> Village Hall</w:t>
      </w:r>
      <w:r>
        <w:t xml:space="preserve"> on </w:t>
      </w:r>
      <w:r w:rsidR="00020FBD">
        <w:t>9 October 2025</w:t>
      </w:r>
    </w:p>
    <w:p w14:paraId="09A864F0" w14:textId="77777777" w:rsidR="00020FBD" w:rsidRDefault="00020FBD" w:rsidP="00645ABD">
      <w:pPr>
        <w:pStyle w:val="ListBullet"/>
        <w:numPr>
          <w:ilvl w:val="0"/>
          <w:numId w:val="0"/>
        </w:numPr>
      </w:pPr>
    </w:p>
    <w:p w14:paraId="420BF399" w14:textId="77777777" w:rsidR="00645ABD" w:rsidRDefault="00645ABD" w:rsidP="00645ABD">
      <w:pPr>
        <w:pStyle w:val="ListBullet"/>
        <w:numPr>
          <w:ilvl w:val="0"/>
          <w:numId w:val="0"/>
        </w:numPr>
      </w:pPr>
    </w:p>
    <w:sectPr w:rsidR="00645ABD" w:rsidSect="005C587F">
      <w:pgSz w:w="12240" w:h="15840"/>
      <w:pgMar w:top="22" w:right="1800" w:bottom="709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27372D" w14:textId="77777777" w:rsidR="000734D1" w:rsidRDefault="000734D1" w:rsidP="003E5872">
      <w:pPr>
        <w:spacing w:after="0" w:line="240" w:lineRule="auto"/>
      </w:pPr>
      <w:r>
        <w:separator/>
      </w:r>
    </w:p>
  </w:endnote>
  <w:endnote w:type="continuationSeparator" w:id="0">
    <w:p w14:paraId="0FC8E566" w14:textId="77777777" w:rsidR="000734D1" w:rsidRDefault="000734D1" w:rsidP="003E58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modern"/>
    <w:pitch w:val="fixed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4DEE3A" w14:textId="77777777" w:rsidR="000734D1" w:rsidRDefault="000734D1" w:rsidP="003E5872">
      <w:pPr>
        <w:spacing w:after="0" w:line="240" w:lineRule="auto"/>
      </w:pPr>
      <w:r>
        <w:separator/>
      </w:r>
    </w:p>
  </w:footnote>
  <w:footnote w:type="continuationSeparator" w:id="0">
    <w:p w14:paraId="141C8888" w14:textId="77777777" w:rsidR="000734D1" w:rsidRDefault="000734D1" w:rsidP="003E587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05BA6184"/>
    <w:multiLevelType w:val="hybridMultilevel"/>
    <w:tmpl w:val="898AFFEA"/>
    <w:lvl w:ilvl="0" w:tplc="04090011">
      <w:start w:val="1"/>
      <w:numFmt w:val="decimal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1BCD3374"/>
    <w:multiLevelType w:val="hybridMultilevel"/>
    <w:tmpl w:val="3A22B90E"/>
    <w:lvl w:ilvl="0" w:tplc="04090011">
      <w:start w:val="1"/>
      <w:numFmt w:val="decimal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5D9E346A"/>
    <w:multiLevelType w:val="hybridMultilevel"/>
    <w:tmpl w:val="25964900"/>
    <w:lvl w:ilvl="0" w:tplc="04090011">
      <w:start w:val="1"/>
      <w:numFmt w:val="decimal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912548777">
    <w:abstractNumId w:val="8"/>
  </w:num>
  <w:num w:numId="2" w16cid:durableId="190999483">
    <w:abstractNumId w:val="6"/>
  </w:num>
  <w:num w:numId="3" w16cid:durableId="1107308850">
    <w:abstractNumId w:val="5"/>
  </w:num>
  <w:num w:numId="4" w16cid:durableId="1860317511">
    <w:abstractNumId w:val="4"/>
  </w:num>
  <w:num w:numId="5" w16cid:durableId="1330596278">
    <w:abstractNumId w:val="7"/>
  </w:num>
  <w:num w:numId="6" w16cid:durableId="1048187329">
    <w:abstractNumId w:val="3"/>
  </w:num>
  <w:num w:numId="7" w16cid:durableId="1595941610">
    <w:abstractNumId w:val="2"/>
  </w:num>
  <w:num w:numId="8" w16cid:durableId="581065089">
    <w:abstractNumId w:val="1"/>
  </w:num>
  <w:num w:numId="9" w16cid:durableId="1605307912">
    <w:abstractNumId w:val="0"/>
  </w:num>
  <w:num w:numId="10" w16cid:durableId="2096976951">
    <w:abstractNumId w:val="9"/>
  </w:num>
  <w:num w:numId="11" w16cid:durableId="1186941179">
    <w:abstractNumId w:val="10"/>
  </w:num>
  <w:num w:numId="12" w16cid:durableId="1858499180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20FBD"/>
    <w:rsid w:val="00022FB3"/>
    <w:rsid w:val="00034616"/>
    <w:rsid w:val="0006063C"/>
    <w:rsid w:val="000734D1"/>
    <w:rsid w:val="000E4905"/>
    <w:rsid w:val="000F27AD"/>
    <w:rsid w:val="0015074B"/>
    <w:rsid w:val="00187D96"/>
    <w:rsid w:val="001C3EA7"/>
    <w:rsid w:val="002045B9"/>
    <w:rsid w:val="00215F36"/>
    <w:rsid w:val="00230D3C"/>
    <w:rsid w:val="00267EC0"/>
    <w:rsid w:val="00290331"/>
    <w:rsid w:val="0029639D"/>
    <w:rsid w:val="002A1DFA"/>
    <w:rsid w:val="002C0180"/>
    <w:rsid w:val="00326F90"/>
    <w:rsid w:val="00372AB0"/>
    <w:rsid w:val="00374E68"/>
    <w:rsid w:val="003E5872"/>
    <w:rsid w:val="00401804"/>
    <w:rsid w:val="004268D8"/>
    <w:rsid w:val="004E557A"/>
    <w:rsid w:val="005203CD"/>
    <w:rsid w:val="00526986"/>
    <w:rsid w:val="005C587F"/>
    <w:rsid w:val="00641A60"/>
    <w:rsid w:val="00645ABD"/>
    <w:rsid w:val="00666583"/>
    <w:rsid w:val="006A0282"/>
    <w:rsid w:val="006C1CAD"/>
    <w:rsid w:val="006C4552"/>
    <w:rsid w:val="007465A1"/>
    <w:rsid w:val="00755E6D"/>
    <w:rsid w:val="00945BBD"/>
    <w:rsid w:val="00982062"/>
    <w:rsid w:val="009A2A83"/>
    <w:rsid w:val="009D7357"/>
    <w:rsid w:val="00A011E0"/>
    <w:rsid w:val="00A03701"/>
    <w:rsid w:val="00A14E25"/>
    <w:rsid w:val="00A92DB1"/>
    <w:rsid w:val="00AA1D8D"/>
    <w:rsid w:val="00B10CC4"/>
    <w:rsid w:val="00B4215C"/>
    <w:rsid w:val="00B47730"/>
    <w:rsid w:val="00C024E5"/>
    <w:rsid w:val="00C320BA"/>
    <w:rsid w:val="00C52184"/>
    <w:rsid w:val="00C73B20"/>
    <w:rsid w:val="00C968D7"/>
    <w:rsid w:val="00CB0664"/>
    <w:rsid w:val="00DB07DE"/>
    <w:rsid w:val="00DE525E"/>
    <w:rsid w:val="00E02A67"/>
    <w:rsid w:val="00E21028"/>
    <w:rsid w:val="00E8506D"/>
    <w:rsid w:val="00ED067E"/>
    <w:rsid w:val="00EF6B5B"/>
    <w:rsid w:val="00F826EF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0919FF48"/>
  <w14:defaultImageDpi w14:val="300"/>
  <w15:docId w15:val="{C844A1C4-7E4B-483C-88A8-075FCEA972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styleId="Revision">
    <w:name w:val="Revision"/>
    <w:hidden/>
    <w:uiPriority w:val="99"/>
    <w:semiHidden/>
    <w:rsid w:val="003E5872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2045B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045B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045B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045B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045B9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5b268d57-2a6f-4e04-b0de-6938583d5ebc}" enabled="0" method="" siteId="{5b268d57-2a6f-4e04-b0de-6938583d5ebc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596</Words>
  <Characters>3401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3990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/>
  <cp:lastModifiedBy>Ken Pagett</cp:lastModifiedBy>
  <cp:revision>4</cp:revision>
  <dcterms:created xsi:type="dcterms:W3CDTF">2025-10-10T16:01:00Z</dcterms:created>
  <dcterms:modified xsi:type="dcterms:W3CDTF">2025-10-11T15:47:00Z</dcterms:modified>
  <cp:category/>
</cp:coreProperties>
</file>